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38E9" w14:textId="77777777" w:rsidR="00C224A4" w:rsidRDefault="00C224A4" w:rsidP="00C22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ATTACHMENT 5</w:t>
      </w:r>
    </w:p>
    <w:p w14:paraId="006901F7" w14:textId="77777777" w:rsidR="00C224A4" w:rsidRDefault="00C224A4" w:rsidP="00C22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RESPONSE TABULATION METHODOLOGY</w:t>
      </w:r>
    </w:p>
    <w:p w14:paraId="577D0080" w14:textId="77777777" w:rsidR="00C224A4" w:rsidRDefault="00C224A4" w:rsidP="00C224A4">
      <w:pPr>
        <w:jc w:val="center"/>
        <w:rPr>
          <w:b/>
          <w:bCs/>
          <w:sz w:val="28"/>
          <w:szCs w:val="28"/>
        </w:rPr>
      </w:pPr>
    </w:p>
    <w:p w14:paraId="718908F0" w14:textId="77777777" w:rsidR="00C224A4" w:rsidRDefault="00C224A4" w:rsidP="00C224A4">
      <w:pPr>
        <w:jc w:val="center"/>
        <w:rPr>
          <w:b/>
          <w:bCs/>
          <w:sz w:val="28"/>
          <w:szCs w:val="28"/>
        </w:rPr>
      </w:pPr>
    </w:p>
    <w:p w14:paraId="3128D0A1" w14:textId="5DAE9DA9" w:rsidR="00C224A4" w:rsidRDefault="00C224A4" w:rsidP="00C224A4">
      <w:pPr>
        <w:rPr>
          <w:sz w:val="24"/>
          <w:szCs w:val="24"/>
        </w:rPr>
      </w:pPr>
      <w:r>
        <w:rPr>
          <w:sz w:val="24"/>
          <w:szCs w:val="24"/>
        </w:rPr>
        <w:t xml:space="preserve">Figures in the Tabulation of Survey Responses, Attachment 3, are based on total responses for each line item in each category of questions.  Total responses in each </w:t>
      </w:r>
      <w:r w:rsidR="00D06A48">
        <w:rPr>
          <w:sz w:val="24"/>
          <w:szCs w:val="24"/>
        </w:rPr>
        <w:t xml:space="preserve">category </w:t>
      </w:r>
      <w:r>
        <w:rPr>
          <w:sz w:val="24"/>
          <w:szCs w:val="24"/>
        </w:rPr>
        <w:t xml:space="preserve">were </w:t>
      </w:r>
      <w:r w:rsidR="00D06A48">
        <w:rPr>
          <w:sz w:val="24"/>
          <w:szCs w:val="24"/>
        </w:rPr>
        <w:t>placed on a spreadsheet;</w:t>
      </w:r>
      <w:r>
        <w:rPr>
          <w:sz w:val="24"/>
          <w:szCs w:val="24"/>
        </w:rPr>
        <w:t xml:space="preserve"> then percentages for each question in each line item category were tabulated. Only those responses to the specific questions were</w:t>
      </w:r>
      <w:r w:rsidR="00D06A48">
        <w:rPr>
          <w:sz w:val="24"/>
          <w:szCs w:val="24"/>
        </w:rPr>
        <w:t xml:space="preserve"> considered</w:t>
      </w:r>
      <w:r>
        <w:rPr>
          <w:sz w:val="24"/>
          <w:szCs w:val="24"/>
        </w:rPr>
        <w:t>. Write-in responses were not tabulated as they were not meaningful</w:t>
      </w:r>
      <w:r w:rsidR="00D06A48">
        <w:rPr>
          <w:sz w:val="24"/>
          <w:szCs w:val="24"/>
        </w:rPr>
        <w:t xml:space="preserve"> to the analysis process</w:t>
      </w:r>
      <w:r>
        <w:rPr>
          <w:sz w:val="24"/>
          <w:szCs w:val="24"/>
        </w:rPr>
        <w:t xml:space="preserve">. </w:t>
      </w:r>
    </w:p>
    <w:p w14:paraId="05D88AA2" w14:textId="77777777" w:rsidR="00C224A4" w:rsidRDefault="00C224A4" w:rsidP="00C224A4">
      <w:pPr>
        <w:rPr>
          <w:sz w:val="24"/>
          <w:szCs w:val="24"/>
        </w:rPr>
      </w:pPr>
    </w:p>
    <w:p w14:paraId="5F4B09AB" w14:textId="77777777" w:rsidR="00C224A4" w:rsidRDefault="00C224A4" w:rsidP="00C224A4">
      <w:pPr>
        <w:rPr>
          <w:sz w:val="24"/>
          <w:szCs w:val="24"/>
        </w:rPr>
      </w:pPr>
      <w:r>
        <w:rPr>
          <w:sz w:val="24"/>
          <w:szCs w:val="24"/>
        </w:rPr>
        <w:t xml:space="preserve">Responses to the four (4) narrative questions were tabulated using the following methodology: </w:t>
      </w:r>
    </w:p>
    <w:p w14:paraId="5CBED463" w14:textId="77777777" w:rsidR="00C224A4" w:rsidRDefault="00C224A4" w:rsidP="00C224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statements were placed on a grid.</w:t>
      </w:r>
    </w:p>
    <w:p w14:paraId="1FE6D00E" w14:textId="77777777" w:rsidR="00C224A4" w:rsidRDefault="00C224A4" w:rsidP="00C224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most frequently stated responses were identified and grouped together.</w:t>
      </w:r>
    </w:p>
    <w:p w14:paraId="74C866C0" w14:textId="77777777" w:rsidR="00C224A4" w:rsidRDefault="00C224A4" w:rsidP="00C224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Tabulation of the groupings were made to reflect the number of common responses. </w:t>
      </w:r>
    </w:p>
    <w:p w14:paraId="471AC065" w14:textId="77777777" w:rsidR="00C224A4" w:rsidRPr="003A554F" w:rsidRDefault="00C224A4" w:rsidP="00C224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Percentages of the common responses were then determined in each narrative category.  </w:t>
      </w:r>
    </w:p>
    <w:p w14:paraId="6853CB37" w14:textId="77777777" w:rsidR="00C224A4" w:rsidRDefault="00C224A4" w:rsidP="00C224A4">
      <w:pPr>
        <w:jc w:val="center"/>
        <w:rPr>
          <w:sz w:val="24"/>
          <w:szCs w:val="24"/>
        </w:rPr>
      </w:pPr>
    </w:p>
    <w:p w14:paraId="71A7E5BA" w14:textId="77777777" w:rsidR="00C224A4" w:rsidRDefault="00C224A4" w:rsidP="00C224A4">
      <w:pPr>
        <w:jc w:val="center"/>
        <w:rPr>
          <w:sz w:val="24"/>
          <w:szCs w:val="24"/>
        </w:rPr>
      </w:pPr>
    </w:p>
    <w:p w14:paraId="51250E39" w14:textId="77777777" w:rsidR="00C224A4" w:rsidRDefault="00C224A4" w:rsidP="00C224A4">
      <w:pPr>
        <w:jc w:val="center"/>
        <w:rPr>
          <w:sz w:val="24"/>
          <w:szCs w:val="24"/>
        </w:rPr>
      </w:pPr>
    </w:p>
    <w:p w14:paraId="159F9214" w14:textId="77777777" w:rsidR="00C224A4" w:rsidRDefault="00C224A4" w:rsidP="00C224A4">
      <w:pPr>
        <w:jc w:val="center"/>
        <w:rPr>
          <w:sz w:val="24"/>
          <w:szCs w:val="24"/>
        </w:rPr>
      </w:pPr>
    </w:p>
    <w:p w14:paraId="25B3B5ED" w14:textId="77777777" w:rsidR="00C224A4" w:rsidRDefault="00C224A4" w:rsidP="00C224A4">
      <w:pPr>
        <w:jc w:val="center"/>
        <w:rPr>
          <w:sz w:val="24"/>
          <w:szCs w:val="24"/>
        </w:rPr>
      </w:pPr>
    </w:p>
    <w:p w14:paraId="7A570276" w14:textId="77777777" w:rsidR="00C224A4" w:rsidRDefault="00C224A4" w:rsidP="00C224A4">
      <w:pPr>
        <w:jc w:val="center"/>
        <w:rPr>
          <w:sz w:val="24"/>
          <w:szCs w:val="24"/>
        </w:rPr>
      </w:pPr>
    </w:p>
    <w:p w14:paraId="77066000" w14:textId="77777777" w:rsidR="00C224A4" w:rsidRDefault="00C224A4" w:rsidP="00C224A4">
      <w:pPr>
        <w:jc w:val="center"/>
        <w:rPr>
          <w:sz w:val="24"/>
          <w:szCs w:val="24"/>
        </w:rPr>
      </w:pPr>
    </w:p>
    <w:p w14:paraId="4A9DD902" w14:textId="77777777" w:rsidR="00C224A4" w:rsidRDefault="00C224A4" w:rsidP="00C224A4">
      <w:pPr>
        <w:jc w:val="center"/>
        <w:rPr>
          <w:sz w:val="24"/>
          <w:szCs w:val="24"/>
        </w:rPr>
      </w:pPr>
    </w:p>
    <w:p w14:paraId="249B090E" w14:textId="77777777" w:rsidR="00C224A4" w:rsidRDefault="00C224A4" w:rsidP="00C224A4">
      <w:pPr>
        <w:jc w:val="center"/>
        <w:rPr>
          <w:sz w:val="24"/>
          <w:szCs w:val="24"/>
        </w:rPr>
      </w:pPr>
    </w:p>
    <w:p w14:paraId="6AB72411" w14:textId="77777777" w:rsidR="00C224A4" w:rsidRDefault="00C224A4" w:rsidP="00C224A4">
      <w:pPr>
        <w:ind w:left="-432"/>
        <w:jc w:val="center"/>
        <w:rPr>
          <w:b/>
          <w:bCs/>
          <w:sz w:val="28"/>
          <w:szCs w:val="28"/>
        </w:rPr>
      </w:pPr>
    </w:p>
    <w:p w14:paraId="0EEF930B" w14:textId="77777777" w:rsidR="00C224A4" w:rsidRDefault="00C224A4" w:rsidP="00C224A4">
      <w:pPr>
        <w:ind w:left="-432"/>
        <w:jc w:val="center"/>
        <w:rPr>
          <w:b/>
          <w:bCs/>
          <w:sz w:val="28"/>
          <w:szCs w:val="28"/>
        </w:rPr>
      </w:pPr>
    </w:p>
    <w:p w14:paraId="17E8D1EF" w14:textId="77777777" w:rsidR="00C224A4" w:rsidRDefault="00C224A4" w:rsidP="00C224A4">
      <w:pPr>
        <w:ind w:left="-432"/>
        <w:jc w:val="center"/>
        <w:rPr>
          <w:b/>
          <w:bCs/>
          <w:sz w:val="28"/>
          <w:szCs w:val="28"/>
        </w:rPr>
      </w:pPr>
    </w:p>
    <w:p w14:paraId="6E216CD0" w14:textId="77777777" w:rsidR="00983FB0" w:rsidRDefault="00983FB0"/>
    <w:sectPr w:rsidR="0098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3340D"/>
    <w:multiLevelType w:val="hybridMultilevel"/>
    <w:tmpl w:val="0A84BE3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A4"/>
    <w:rsid w:val="0034211A"/>
    <w:rsid w:val="00983FB0"/>
    <w:rsid w:val="00C224A4"/>
    <w:rsid w:val="00D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0174"/>
  <w15:chartTrackingRefBased/>
  <w15:docId w15:val="{86467B19-4E0D-4AC3-BD60-E4DB81DE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Hager</dc:creator>
  <cp:keywords/>
  <dc:description/>
  <cp:lastModifiedBy>Jim Hager</cp:lastModifiedBy>
  <cp:revision>3</cp:revision>
  <dcterms:created xsi:type="dcterms:W3CDTF">2020-04-08T18:06:00Z</dcterms:created>
  <dcterms:modified xsi:type="dcterms:W3CDTF">2020-04-14T12:30:00Z</dcterms:modified>
</cp:coreProperties>
</file>